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3E1301A7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0C7DCB">
        <w:rPr>
          <w:rFonts w:cs="Times New Roman"/>
          <w:b/>
          <w:bCs/>
          <w:sz w:val="26"/>
          <w:szCs w:val="26"/>
        </w:rPr>
        <w:t>0055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042A056B" w:rsidR="006770C3" w:rsidRPr="000C7DCB" w:rsidRDefault="009665A1" w:rsidP="000C7DCB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6E4D18" w:rsidRPr="000C7DCB">
        <w:rPr>
          <w:b/>
          <w:i/>
          <w:caps/>
          <w:sz w:val="26"/>
          <w:szCs w:val="26"/>
        </w:rPr>
        <w:t>Solicitação de</w:t>
      </w:r>
      <w:r w:rsidRPr="000C7DCB">
        <w:rPr>
          <w:b/>
          <w:i/>
          <w:caps/>
          <w:sz w:val="26"/>
          <w:szCs w:val="26"/>
        </w:rPr>
        <w:t xml:space="preserve"> </w:t>
      </w:r>
      <w:r w:rsidR="000C7DCB" w:rsidRPr="000C7DCB">
        <w:rPr>
          <w:b/>
          <w:i/>
          <w:caps/>
          <w:sz w:val="26"/>
          <w:szCs w:val="26"/>
        </w:rPr>
        <w:t>contratação de profissional Técnico em Radiologia para atuação na Unidade Básica de Saúde, após conclusão da sala do aparelho de raio-x.</w:t>
      </w:r>
    </w:p>
    <w:p w14:paraId="69B6A1A0" w14:textId="77777777" w:rsidR="000C7DCB" w:rsidRPr="000C7DCB" w:rsidRDefault="000C7DCB" w:rsidP="000C7DCB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 xml:space="preserve">A contratação de um profissional habilitado e com formação técnica específica é de extrema importância para garantir a segurança, a eficiência e a legalidade no uso do aparelho de </w:t>
      </w:r>
      <w:proofErr w:type="spellStart"/>
      <w:r w:rsidRPr="000C7DCB">
        <w:rPr>
          <w:rFonts w:cs="Times New Roman"/>
          <w:sz w:val="26"/>
          <w:szCs w:val="26"/>
        </w:rPr>
        <w:t>raio-x</w:t>
      </w:r>
      <w:proofErr w:type="spellEnd"/>
      <w:r w:rsidRPr="000C7DCB">
        <w:rPr>
          <w:rFonts w:cs="Times New Roman"/>
          <w:sz w:val="26"/>
          <w:szCs w:val="26"/>
        </w:rPr>
        <w:t>. O exame de imagem é um instrumento fundamental para diagnóstico precoce de diversas enfermidades, e seu manuseio exige conhecimentos técnicos, além da observância rigorosa às normas de biossegurança e proteção radiológica.</w:t>
      </w:r>
    </w:p>
    <w:p w14:paraId="65D4E67E" w14:textId="77777777" w:rsidR="000C7DCB" w:rsidRPr="000C7DCB" w:rsidRDefault="000C7DCB" w:rsidP="000C7DCB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Ter um técnico em radiologia à disposição do município representa um avanço no atendimento da saúde pública, possibilitando maior autonomia à Unidade de Saúde, reduzindo a dependência de encaminhamentos para outros municípios, otimizando o tempo de diagnóstico e tratamento, além de proporcionar mais conforto à população, especialmente aos moradores da zona rural e de áreas mais distantes.</w:t>
      </w:r>
    </w:p>
    <w:p w14:paraId="5785DA8A" w14:textId="246AA172" w:rsidR="000C7DCB" w:rsidRPr="000C7DCB" w:rsidRDefault="000C7DCB" w:rsidP="000C7DCB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 xml:space="preserve">Portanto, a contratação de um profissional da área deve estar atrelada à ativação do serviço de </w:t>
      </w:r>
      <w:proofErr w:type="spellStart"/>
      <w:r w:rsidRPr="000C7DCB">
        <w:rPr>
          <w:rFonts w:cs="Times New Roman"/>
          <w:sz w:val="26"/>
          <w:szCs w:val="26"/>
        </w:rPr>
        <w:t>raio-x</w:t>
      </w:r>
      <w:proofErr w:type="spellEnd"/>
      <w:r w:rsidRPr="000C7DCB">
        <w:rPr>
          <w:rFonts w:cs="Times New Roman"/>
          <w:sz w:val="26"/>
          <w:szCs w:val="26"/>
        </w:rPr>
        <w:t xml:space="preserve"> no município, garantindo a excelência no atendimento e o cumprimento das exigências técnicas e legais estabelecidas</w:t>
      </w:r>
      <w:r w:rsidRPr="000C7DCB">
        <w:rPr>
          <w:rFonts w:cs="Times New Roman"/>
          <w:sz w:val="26"/>
          <w:szCs w:val="26"/>
        </w:rPr>
        <w:t>.</w:t>
      </w:r>
    </w:p>
    <w:p w14:paraId="17FD1180" w14:textId="40450B76" w:rsidR="006F68C5" w:rsidRPr="000C7DCB" w:rsidRDefault="000C7DCB" w:rsidP="000C7DCB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9665A1" w:rsidRPr="000C7DCB">
        <w:rPr>
          <w:rFonts w:cs="Times New Roman"/>
          <w:sz w:val="26"/>
          <w:szCs w:val="26"/>
        </w:rPr>
        <w:t>pelos nobres pares.</w:t>
      </w:r>
    </w:p>
    <w:p w14:paraId="2478EA7E" w14:textId="77777777" w:rsidR="006770C3" w:rsidRPr="009665A1" w:rsidRDefault="006770C3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018C1AE2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665A1">
        <w:rPr>
          <w:rFonts w:cs="Times New Roman"/>
          <w:sz w:val="26"/>
          <w:szCs w:val="26"/>
        </w:rPr>
        <w:t>aos</w:t>
      </w:r>
      <w:proofErr w:type="gramEnd"/>
      <w:r w:rsidRPr="009665A1">
        <w:rPr>
          <w:rFonts w:cs="Times New Roman"/>
          <w:sz w:val="26"/>
          <w:szCs w:val="26"/>
        </w:rPr>
        <w:t xml:space="preserve"> </w:t>
      </w:r>
      <w:r w:rsidR="009665A1">
        <w:rPr>
          <w:rFonts w:cs="Times New Roman"/>
          <w:sz w:val="26"/>
          <w:szCs w:val="26"/>
        </w:rPr>
        <w:t>07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9665A1">
        <w:rPr>
          <w:rFonts w:cs="Times New Roman"/>
          <w:sz w:val="26"/>
          <w:szCs w:val="26"/>
        </w:rPr>
        <w:t>abril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Pr="009665A1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665A1" w:rsidRDefault="00444F4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154F024" w:rsidR="00085219" w:rsidRPr="009665A1" w:rsidRDefault="006770C3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665A1">
        <w:rPr>
          <w:rFonts w:cs="Times New Roman"/>
          <w:b/>
          <w:iCs/>
          <w:sz w:val="26"/>
          <w:szCs w:val="26"/>
        </w:rPr>
        <w:t>CELIVÂNIA ARAÚJO</w:t>
      </w:r>
      <w:bookmarkStart w:id="0" w:name="_GoBack"/>
      <w:bookmarkEnd w:id="0"/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1F3C9" w14:textId="77777777" w:rsidR="00E41C79" w:rsidRDefault="00E41C79" w:rsidP="009F659F">
      <w:pPr>
        <w:spacing w:after="0" w:line="240" w:lineRule="auto"/>
      </w:pPr>
      <w:r>
        <w:separator/>
      </w:r>
    </w:p>
  </w:endnote>
  <w:endnote w:type="continuationSeparator" w:id="0">
    <w:p w14:paraId="578AC378" w14:textId="77777777" w:rsidR="00E41C79" w:rsidRDefault="00E41C79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9517A" w14:textId="77777777" w:rsidR="00E41C79" w:rsidRDefault="00E41C79" w:rsidP="009F659F">
      <w:pPr>
        <w:spacing w:after="0" w:line="240" w:lineRule="auto"/>
      </w:pPr>
      <w:r>
        <w:separator/>
      </w:r>
    </w:p>
  </w:footnote>
  <w:footnote w:type="continuationSeparator" w:id="0">
    <w:p w14:paraId="0C5ECF97" w14:textId="77777777" w:rsidR="00E41C79" w:rsidRDefault="00E41C79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2025-04-05T20:09:00Z</dcterms:created>
  <dcterms:modified xsi:type="dcterms:W3CDTF">2025-04-05T20:09:00Z</dcterms:modified>
</cp:coreProperties>
</file>