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00D46449" w:rsidR="005110EE" w:rsidRPr="00C707BF" w:rsidRDefault="005110EE" w:rsidP="00A1794D">
      <w:pPr>
        <w:spacing w:line="240" w:lineRule="auto"/>
        <w:jc w:val="both"/>
        <w:rPr>
          <w:rFonts w:cs="Times New Roman"/>
          <w:b/>
          <w:bCs/>
          <w:sz w:val="25"/>
          <w:szCs w:val="25"/>
        </w:rPr>
      </w:pPr>
      <w:r w:rsidRPr="00C707BF">
        <w:rPr>
          <w:rFonts w:cs="Times New Roman"/>
          <w:b/>
          <w:bCs/>
          <w:sz w:val="25"/>
          <w:szCs w:val="25"/>
        </w:rPr>
        <w:t xml:space="preserve">REQUERIMENTO Nº </w:t>
      </w:r>
      <w:r w:rsidR="001E5B14">
        <w:rPr>
          <w:rFonts w:cs="Times New Roman"/>
          <w:b/>
          <w:bCs/>
          <w:sz w:val="25"/>
          <w:szCs w:val="25"/>
        </w:rPr>
        <w:t>0085</w:t>
      </w:r>
      <w:r w:rsidRPr="00C707BF">
        <w:rPr>
          <w:rFonts w:cs="Times New Roman"/>
          <w:b/>
          <w:bCs/>
          <w:sz w:val="25"/>
          <w:szCs w:val="25"/>
        </w:rPr>
        <w:t>/</w:t>
      </w:r>
      <w:r w:rsidR="00160B30" w:rsidRPr="00C707BF">
        <w:rPr>
          <w:rFonts w:cs="Times New Roman"/>
          <w:b/>
          <w:bCs/>
          <w:sz w:val="25"/>
          <w:szCs w:val="25"/>
        </w:rPr>
        <w:t>2025</w:t>
      </w:r>
    </w:p>
    <w:p w14:paraId="6737AB92" w14:textId="77777777" w:rsidR="005110EE" w:rsidRPr="00C707BF" w:rsidRDefault="00113FD2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Ao</w:t>
      </w:r>
      <w:r w:rsidR="005110EE" w:rsidRPr="00C707BF">
        <w:rPr>
          <w:rFonts w:cs="Times New Roman"/>
          <w:sz w:val="25"/>
          <w:szCs w:val="25"/>
        </w:rPr>
        <w:t xml:space="preserve"> Excelentíssim</w:t>
      </w:r>
      <w:r w:rsidRPr="00C707BF">
        <w:rPr>
          <w:rFonts w:cs="Times New Roman"/>
          <w:sz w:val="25"/>
          <w:szCs w:val="25"/>
        </w:rPr>
        <w:t>o Senhor</w:t>
      </w:r>
    </w:p>
    <w:p w14:paraId="5DBDF800" w14:textId="2E90BCDC" w:rsidR="00113FD2" w:rsidRPr="00C707BF" w:rsidRDefault="00160B30" w:rsidP="00A1794D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C707BF">
        <w:rPr>
          <w:rFonts w:cs="Times New Roman"/>
          <w:b/>
          <w:sz w:val="25"/>
          <w:szCs w:val="25"/>
        </w:rPr>
        <w:t>LEOMAN BATISTA MEDRADO PALHARES</w:t>
      </w:r>
    </w:p>
    <w:p w14:paraId="5BE0016C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Presidente da Câmara Municipal</w:t>
      </w:r>
    </w:p>
    <w:p w14:paraId="3BA37BE1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Nesta</w:t>
      </w:r>
    </w:p>
    <w:p w14:paraId="09D432F2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2CB316FA" w14:textId="77777777" w:rsidR="005110EE" w:rsidRPr="00C707BF" w:rsidRDefault="00113FD2" w:rsidP="00A1794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Senhor</w:t>
      </w:r>
      <w:r w:rsidR="005110EE" w:rsidRPr="00C707BF">
        <w:rPr>
          <w:rFonts w:cs="Times New Roman"/>
          <w:sz w:val="25"/>
          <w:szCs w:val="25"/>
        </w:rPr>
        <w:t xml:space="preserve"> Presidente, </w:t>
      </w:r>
    </w:p>
    <w:p w14:paraId="6D853CF9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3FEDF868" w14:textId="2FC88287" w:rsidR="001C259F" w:rsidRPr="00C707BF" w:rsidRDefault="00444F4A" w:rsidP="001E5B14">
      <w:pPr>
        <w:pStyle w:val="SemEspaamento"/>
        <w:ind w:firstLine="708"/>
        <w:jc w:val="both"/>
        <w:rPr>
          <w:rFonts w:cs="Times New Roman"/>
          <w:b/>
          <w:i/>
          <w:caps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O Vereador que este subscreve, </w:t>
      </w:r>
      <w:r w:rsidR="008E5CB4" w:rsidRPr="00C707BF">
        <w:rPr>
          <w:rFonts w:cs="Times New Roman"/>
          <w:sz w:val="25"/>
          <w:szCs w:val="25"/>
        </w:rPr>
        <w:t xml:space="preserve">com base no disposto no artigo 143 do Regimento Interno </w:t>
      </w:r>
      <w:r w:rsidRPr="00C707BF">
        <w:rPr>
          <w:rFonts w:cs="Times New Roman"/>
          <w:sz w:val="25"/>
          <w:szCs w:val="25"/>
        </w:rPr>
        <w:t xml:space="preserve">vem respeitosamente requerer que, após ouvido o plenário seja aprovada e encaminhada ao Poder Executivo </w:t>
      </w:r>
      <w:r w:rsidR="00CF2E0C">
        <w:rPr>
          <w:b/>
          <w:i/>
          <w:caps/>
          <w:sz w:val="25"/>
          <w:szCs w:val="25"/>
        </w:rPr>
        <w:t xml:space="preserve">SOLICITAÇÃO DE </w:t>
      </w:r>
      <w:r w:rsidR="001E5B14" w:rsidRPr="001E5B14">
        <w:rPr>
          <w:b/>
          <w:i/>
          <w:caps/>
          <w:sz w:val="25"/>
          <w:szCs w:val="25"/>
        </w:rPr>
        <w:t>Contratação de Profissional Nutricionista para a Área da Saúde de Abreulândia</w:t>
      </w:r>
      <w:r w:rsidR="001E5B14">
        <w:rPr>
          <w:b/>
          <w:i/>
          <w:caps/>
          <w:sz w:val="25"/>
          <w:szCs w:val="25"/>
        </w:rPr>
        <w:t>.</w:t>
      </w:r>
    </w:p>
    <w:p w14:paraId="591B2F7D" w14:textId="77777777" w:rsidR="001E5B14" w:rsidRPr="001E5B14" w:rsidRDefault="001E5B14" w:rsidP="001E5B14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1E5B14">
        <w:rPr>
          <w:rFonts w:cs="Times New Roman"/>
          <w:sz w:val="25"/>
          <w:szCs w:val="25"/>
        </w:rPr>
        <w:t xml:space="preserve">Em </w:t>
      </w:r>
      <w:proofErr w:type="spellStart"/>
      <w:r w:rsidRPr="001E5B14">
        <w:rPr>
          <w:rFonts w:cs="Times New Roman"/>
          <w:sz w:val="25"/>
          <w:szCs w:val="25"/>
        </w:rPr>
        <w:t>Abreulândia</w:t>
      </w:r>
      <w:proofErr w:type="spellEnd"/>
      <w:r w:rsidRPr="001E5B14">
        <w:rPr>
          <w:rFonts w:cs="Times New Roman"/>
          <w:sz w:val="25"/>
          <w:szCs w:val="25"/>
        </w:rPr>
        <w:t>, a crescente demanda por cuidados preventivos e terapêuticos, aliada à importância da nutrição como fator determinante para a saúde individual e coletiva, evidencia a urgente necessidade de contratação de um profissional nutricionista para integrar a equipe da saúde municipal.</w:t>
      </w:r>
    </w:p>
    <w:p w14:paraId="415352EB" w14:textId="5F8F6F0F" w:rsidR="001E5B14" w:rsidRPr="001E5B14" w:rsidRDefault="001E5B14" w:rsidP="001E5B14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1E5B14">
        <w:rPr>
          <w:rFonts w:cs="Times New Roman"/>
          <w:sz w:val="25"/>
          <w:szCs w:val="25"/>
        </w:rPr>
        <w:t>A presença de um nutricionista qualificado na rede de saúde possibilitaria a implementação de ações de promoção da alimentação saudável e de prevenção de doenças crônicas não transmissíveis, como obesidade, diabetes e hipertensão, que representam um significativo ônus para o sistema de saúde e para a qualidade de vida da população. Através de consultas</w:t>
      </w:r>
      <w:bookmarkStart w:id="0" w:name="_GoBack"/>
      <w:bookmarkEnd w:id="0"/>
      <w:r w:rsidRPr="001E5B14">
        <w:rPr>
          <w:rFonts w:cs="Times New Roman"/>
          <w:sz w:val="25"/>
          <w:szCs w:val="25"/>
        </w:rPr>
        <w:t>, o nutricionista poderia orientar sobre hábitos alimentares adequados, elaborar planos alimentares personalizados, realizar avaliações nutricionais e desenvolver programas educativos voltados para diferentes faixas etárias e grupos específicos, como gestantes, crianças, idosos e indivíduos com patologias preexistentes.</w:t>
      </w:r>
    </w:p>
    <w:p w14:paraId="2E0E10DA" w14:textId="1816120D" w:rsidR="001E5B14" w:rsidRPr="001E5B14" w:rsidRDefault="001E5B14" w:rsidP="001E5B14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1E5B14">
        <w:rPr>
          <w:rFonts w:cs="Times New Roman"/>
          <w:sz w:val="25"/>
          <w:szCs w:val="25"/>
        </w:rPr>
        <w:t xml:space="preserve">Ademais, a atuação do nutricionista seria de grande valia no âmbito da atenção básica, complementando o trabalho de médicos, enfermeiros e outros profissionais da saúde, contribuindo para um acompanhamento mais completo e multidisciplinar dos pacientes. A orientação nutricional adequada pode otimizar o tratamento de diversas condições de saúde, acelerar a recuperação e reduzir a necessidade de intervenções mais complexas e dispendiosas. </w:t>
      </w:r>
    </w:p>
    <w:p w14:paraId="521ADC91" w14:textId="07874100" w:rsidR="001E5B14" w:rsidRDefault="001E5B14" w:rsidP="001E5B14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1E5B14">
        <w:rPr>
          <w:rFonts w:cs="Times New Roman"/>
          <w:sz w:val="25"/>
          <w:szCs w:val="25"/>
        </w:rPr>
        <w:t xml:space="preserve">Diante da inegável relevância da nutrição para a saúde pública e da crescente demanda por profissionais especializados nessa área, torna-se imperativo que o Poder Executivo municipal priorize a contratação de um nutricionista para a rede de saúde de </w:t>
      </w:r>
      <w:proofErr w:type="spellStart"/>
      <w:r w:rsidRPr="001E5B14">
        <w:rPr>
          <w:rFonts w:cs="Times New Roman"/>
          <w:sz w:val="25"/>
          <w:szCs w:val="25"/>
        </w:rPr>
        <w:t>Abreulândia</w:t>
      </w:r>
      <w:proofErr w:type="spellEnd"/>
      <w:r w:rsidRPr="001E5B14">
        <w:rPr>
          <w:rFonts w:cs="Times New Roman"/>
          <w:sz w:val="25"/>
          <w:szCs w:val="25"/>
        </w:rPr>
        <w:t xml:space="preserve">. </w:t>
      </w:r>
    </w:p>
    <w:p w14:paraId="5986C4D1" w14:textId="6B8C7C3E" w:rsidR="004E0D3D" w:rsidRDefault="004E0D3D" w:rsidP="001E5B14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Portanto, considerando a relevância do pedido, solicito dos nobres pares a aprovação deste requerimento.</w:t>
      </w:r>
    </w:p>
    <w:p w14:paraId="6B45381E" w14:textId="77777777" w:rsidR="004E0D3D" w:rsidRPr="00C707BF" w:rsidRDefault="004E0D3D" w:rsidP="004E0D3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</w:p>
    <w:p w14:paraId="19867CBC" w14:textId="7777777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C707BF">
        <w:rPr>
          <w:rFonts w:cs="Times New Roman"/>
          <w:sz w:val="25"/>
          <w:szCs w:val="25"/>
        </w:rPr>
        <w:t>Abreulândia</w:t>
      </w:r>
      <w:proofErr w:type="spellEnd"/>
      <w:r w:rsidRPr="00C707BF">
        <w:rPr>
          <w:rFonts w:cs="Times New Roman"/>
          <w:sz w:val="25"/>
          <w:szCs w:val="25"/>
        </w:rPr>
        <w:t xml:space="preserve"> - TO, </w:t>
      </w:r>
    </w:p>
    <w:p w14:paraId="576BEED8" w14:textId="56208D1E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proofErr w:type="gramStart"/>
      <w:r w:rsidRPr="00C707BF">
        <w:rPr>
          <w:rFonts w:cs="Times New Roman"/>
          <w:sz w:val="25"/>
          <w:szCs w:val="25"/>
        </w:rPr>
        <w:t>aos</w:t>
      </w:r>
      <w:proofErr w:type="gramEnd"/>
      <w:r w:rsidRPr="00C707BF">
        <w:rPr>
          <w:rFonts w:cs="Times New Roman"/>
          <w:sz w:val="25"/>
          <w:szCs w:val="25"/>
        </w:rPr>
        <w:t xml:space="preserve"> </w:t>
      </w:r>
      <w:r w:rsidR="001E5B14">
        <w:rPr>
          <w:rFonts w:cs="Times New Roman"/>
          <w:sz w:val="25"/>
          <w:szCs w:val="25"/>
        </w:rPr>
        <w:t>12</w:t>
      </w:r>
      <w:r w:rsidR="00165F04" w:rsidRPr="00C707BF">
        <w:rPr>
          <w:rFonts w:cs="Times New Roman"/>
          <w:sz w:val="25"/>
          <w:szCs w:val="25"/>
        </w:rPr>
        <w:t xml:space="preserve"> </w:t>
      </w:r>
      <w:r w:rsidR="009373BA" w:rsidRPr="00C707BF">
        <w:rPr>
          <w:rFonts w:cs="Times New Roman"/>
          <w:sz w:val="25"/>
          <w:szCs w:val="25"/>
        </w:rPr>
        <w:t>d</w:t>
      </w:r>
      <w:r w:rsidR="00B06211" w:rsidRPr="00C707BF">
        <w:rPr>
          <w:rFonts w:cs="Times New Roman"/>
          <w:sz w:val="25"/>
          <w:szCs w:val="25"/>
        </w:rPr>
        <w:t xml:space="preserve">ias do mês de </w:t>
      </w:r>
      <w:r w:rsidR="001E5B14">
        <w:rPr>
          <w:rFonts w:cs="Times New Roman"/>
          <w:sz w:val="25"/>
          <w:szCs w:val="25"/>
        </w:rPr>
        <w:t>maio</w:t>
      </w:r>
      <w:r w:rsidR="00113FD2" w:rsidRPr="00C707BF">
        <w:rPr>
          <w:rFonts w:cs="Times New Roman"/>
          <w:sz w:val="25"/>
          <w:szCs w:val="25"/>
        </w:rPr>
        <w:t xml:space="preserve"> de </w:t>
      </w:r>
      <w:r w:rsidR="00160B30" w:rsidRPr="00C707BF">
        <w:rPr>
          <w:rFonts w:cs="Times New Roman"/>
          <w:sz w:val="25"/>
          <w:szCs w:val="25"/>
        </w:rPr>
        <w:t>2025</w:t>
      </w:r>
    </w:p>
    <w:p w14:paraId="62B6B74C" w14:textId="77777777" w:rsidR="009373BA" w:rsidRDefault="009373BA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89C753B" w14:textId="77777777" w:rsidR="00BA0EC1" w:rsidRPr="00C707BF" w:rsidRDefault="00BA0EC1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C10A477" w14:textId="78B5FC61" w:rsidR="00085219" w:rsidRPr="00C707BF" w:rsidRDefault="005F2DF2" w:rsidP="00A1794D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>
        <w:rPr>
          <w:rFonts w:cs="Times New Roman"/>
          <w:b/>
          <w:iCs/>
          <w:sz w:val="25"/>
          <w:szCs w:val="25"/>
        </w:rPr>
        <w:t>DINAMILTON MACHALEGRE</w:t>
      </w:r>
    </w:p>
    <w:p w14:paraId="720F507E" w14:textId="684D2DD6" w:rsidR="00EB38BD" w:rsidRPr="00C707BF" w:rsidRDefault="00085219" w:rsidP="00EA631D">
      <w:pPr>
        <w:pStyle w:val="SemEspaamento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b/>
          <w:i/>
          <w:sz w:val="25"/>
          <w:szCs w:val="25"/>
        </w:rPr>
        <w:t>Vereador</w:t>
      </w:r>
    </w:p>
    <w:sectPr w:rsidR="00EB38BD" w:rsidRPr="00C707BF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368E3" w14:textId="77777777" w:rsidR="00A947F7" w:rsidRDefault="00A947F7" w:rsidP="009F659F">
      <w:pPr>
        <w:spacing w:after="0" w:line="240" w:lineRule="auto"/>
      </w:pPr>
      <w:r>
        <w:separator/>
      </w:r>
    </w:p>
  </w:endnote>
  <w:endnote w:type="continuationSeparator" w:id="0">
    <w:p w14:paraId="2FB1A471" w14:textId="77777777" w:rsidR="00A947F7" w:rsidRDefault="00A947F7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C3D6E" w14:textId="77777777" w:rsidR="00A947F7" w:rsidRDefault="00A947F7" w:rsidP="009F659F">
      <w:pPr>
        <w:spacing w:after="0" w:line="240" w:lineRule="auto"/>
      </w:pPr>
      <w:r>
        <w:separator/>
      </w:r>
    </w:p>
  </w:footnote>
  <w:footnote w:type="continuationSeparator" w:id="0">
    <w:p w14:paraId="6B7E9AA2" w14:textId="77777777" w:rsidR="00A947F7" w:rsidRDefault="00A947F7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0C5A89"/>
    <w:rsid w:val="001033BE"/>
    <w:rsid w:val="00113FD2"/>
    <w:rsid w:val="00121F43"/>
    <w:rsid w:val="00125E08"/>
    <w:rsid w:val="00135D3D"/>
    <w:rsid w:val="0013771F"/>
    <w:rsid w:val="001451B5"/>
    <w:rsid w:val="00160B30"/>
    <w:rsid w:val="00165F04"/>
    <w:rsid w:val="001728D4"/>
    <w:rsid w:val="00190A0B"/>
    <w:rsid w:val="001C259F"/>
    <w:rsid w:val="001E5B14"/>
    <w:rsid w:val="00211D34"/>
    <w:rsid w:val="002305CE"/>
    <w:rsid w:val="00264254"/>
    <w:rsid w:val="002A13E1"/>
    <w:rsid w:val="002A40CD"/>
    <w:rsid w:val="002E4DDF"/>
    <w:rsid w:val="00320D28"/>
    <w:rsid w:val="003405F1"/>
    <w:rsid w:val="003538CD"/>
    <w:rsid w:val="00376705"/>
    <w:rsid w:val="00391123"/>
    <w:rsid w:val="003C04C2"/>
    <w:rsid w:val="003C148F"/>
    <w:rsid w:val="00402FA9"/>
    <w:rsid w:val="00426858"/>
    <w:rsid w:val="00444F4A"/>
    <w:rsid w:val="00491383"/>
    <w:rsid w:val="004C45F9"/>
    <w:rsid w:val="004E0D3D"/>
    <w:rsid w:val="005110EE"/>
    <w:rsid w:val="0059639A"/>
    <w:rsid w:val="005F2DF2"/>
    <w:rsid w:val="00622C90"/>
    <w:rsid w:val="0063075D"/>
    <w:rsid w:val="0065579E"/>
    <w:rsid w:val="006B3D92"/>
    <w:rsid w:val="006F68C5"/>
    <w:rsid w:val="00713F3A"/>
    <w:rsid w:val="0073706A"/>
    <w:rsid w:val="00753A62"/>
    <w:rsid w:val="00755677"/>
    <w:rsid w:val="0076531F"/>
    <w:rsid w:val="00795D05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E5243"/>
    <w:rsid w:val="009F659F"/>
    <w:rsid w:val="00A1794D"/>
    <w:rsid w:val="00A35B70"/>
    <w:rsid w:val="00A947F7"/>
    <w:rsid w:val="00A977A2"/>
    <w:rsid w:val="00AA5793"/>
    <w:rsid w:val="00B06211"/>
    <w:rsid w:val="00B13437"/>
    <w:rsid w:val="00B13978"/>
    <w:rsid w:val="00B205C8"/>
    <w:rsid w:val="00B865BE"/>
    <w:rsid w:val="00B96A81"/>
    <w:rsid w:val="00BA0EC1"/>
    <w:rsid w:val="00BB65AA"/>
    <w:rsid w:val="00BC7A70"/>
    <w:rsid w:val="00C24F92"/>
    <w:rsid w:val="00C43EF8"/>
    <w:rsid w:val="00C707BF"/>
    <w:rsid w:val="00C77674"/>
    <w:rsid w:val="00C9336C"/>
    <w:rsid w:val="00CD3485"/>
    <w:rsid w:val="00CF2E0C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A631D"/>
    <w:rsid w:val="00EB38BD"/>
    <w:rsid w:val="00EC359F"/>
    <w:rsid w:val="00F4206C"/>
    <w:rsid w:val="00F75810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2025-05-12T11:09:00Z</dcterms:created>
  <dcterms:modified xsi:type="dcterms:W3CDTF">2025-05-12T11:09:00Z</dcterms:modified>
</cp:coreProperties>
</file>